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5B9" w:rsidRPr="0074059B" w:rsidRDefault="00540F3A" w:rsidP="0074059B">
      <w:pPr>
        <w:jc w:val="center"/>
        <w:rPr>
          <w:rFonts w:ascii="Verdana" w:hAnsi="Verdana"/>
          <w:lang w:val="es-PR"/>
        </w:rPr>
      </w:pPr>
      <w:r w:rsidRPr="0074059B">
        <w:rPr>
          <w:rFonts w:ascii="Verdana" w:hAnsi="Verdana"/>
          <w:lang w:val="es-PR"/>
        </w:rPr>
        <w:t>CERTAMEN MARCANDO EL RUMBO</w:t>
      </w:r>
    </w:p>
    <w:p w:rsidR="00540F3A" w:rsidRPr="0074059B" w:rsidRDefault="008F3171" w:rsidP="0074059B">
      <w:pPr>
        <w:jc w:val="center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>Tercera Edición – 2013</w:t>
      </w:r>
    </w:p>
    <w:p w:rsidR="00540F3A" w:rsidRPr="0074059B" w:rsidRDefault="00540F3A" w:rsidP="0074059B">
      <w:pPr>
        <w:jc w:val="center"/>
        <w:rPr>
          <w:rFonts w:ascii="Verdana" w:hAnsi="Verdana"/>
          <w:lang w:val="es-PR"/>
        </w:rPr>
      </w:pPr>
    </w:p>
    <w:p w:rsidR="0039424C" w:rsidRDefault="00412468" w:rsidP="00A81C46">
      <w:pPr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 xml:space="preserve">Por: </w:t>
      </w:r>
      <w:r w:rsidR="0039424C">
        <w:rPr>
          <w:rFonts w:ascii="Verdana" w:hAnsi="Verdana"/>
          <w:lang w:val="es-PR"/>
        </w:rPr>
        <w:t>Ángela Carlo Pujol</w:t>
      </w:r>
    </w:p>
    <w:p w:rsidR="0039424C" w:rsidRDefault="0039424C" w:rsidP="00A81C46">
      <w:pPr>
        <w:rPr>
          <w:rFonts w:ascii="Verdana" w:hAnsi="Verdana"/>
          <w:lang w:val="es-PR"/>
        </w:rPr>
      </w:pPr>
    </w:p>
    <w:p w:rsidR="0039424C" w:rsidRDefault="0039424C" w:rsidP="0039424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 xml:space="preserve">“El mundo puede cambiar”.  Una simple frase, que rondaba por la cabecita de una pequeña.  Con tan solo 7 </w:t>
      </w:r>
      <w:r w:rsidR="000A69ED">
        <w:rPr>
          <w:rFonts w:ascii="Verdana" w:hAnsi="Verdana"/>
          <w:lang w:val="es-PR"/>
        </w:rPr>
        <w:t>años</w:t>
      </w:r>
      <w:r>
        <w:rPr>
          <w:rFonts w:ascii="Verdana" w:hAnsi="Verdana"/>
          <w:lang w:val="es-PR"/>
        </w:rPr>
        <w:t xml:space="preserve"> de edad, ya esta </w:t>
      </w:r>
      <w:r w:rsidR="000A69ED">
        <w:rPr>
          <w:rFonts w:ascii="Verdana" w:hAnsi="Verdana"/>
          <w:lang w:val="es-PR"/>
        </w:rPr>
        <w:t>niña</w:t>
      </w:r>
      <w:r>
        <w:rPr>
          <w:rFonts w:ascii="Verdana" w:hAnsi="Verdana"/>
          <w:lang w:val="es-PR"/>
        </w:rPr>
        <w:t xml:space="preserve">, yo, había sido dominada por los temores y problemas de la sociedad en la que había sido criada.  Las expresiones negativas acerca de las situaciones existentes en nuestro </w:t>
      </w:r>
      <w:r w:rsidR="000A69ED">
        <w:rPr>
          <w:rFonts w:ascii="Verdana" w:hAnsi="Verdana"/>
          <w:lang w:val="es-PR"/>
        </w:rPr>
        <w:t>día</w:t>
      </w:r>
      <w:r>
        <w:rPr>
          <w:rFonts w:ascii="Verdana" w:hAnsi="Verdana"/>
          <w:lang w:val="es-PR"/>
        </w:rPr>
        <w:t xml:space="preserve"> a </w:t>
      </w:r>
      <w:r w:rsidR="000A69ED">
        <w:rPr>
          <w:rFonts w:ascii="Verdana" w:hAnsi="Verdana"/>
          <w:lang w:val="es-PR"/>
        </w:rPr>
        <w:t>día</w:t>
      </w:r>
      <w:r w:rsidR="005C7857">
        <w:rPr>
          <w:rFonts w:ascii="Verdana" w:hAnsi="Verdana"/>
          <w:lang w:val="es-PR"/>
        </w:rPr>
        <w:t>, le</w:t>
      </w:r>
      <w:r>
        <w:rPr>
          <w:rFonts w:ascii="Verdana" w:hAnsi="Verdana"/>
          <w:lang w:val="es-PR"/>
        </w:rPr>
        <w:t xml:space="preserve"> </w:t>
      </w:r>
      <w:r w:rsidR="000A69ED">
        <w:rPr>
          <w:rFonts w:ascii="Verdana" w:hAnsi="Verdana"/>
          <w:lang w:val="es-PR"/>
        </w:rPr>
        <w:t>hacía</w:t>
      </w:r>
      <w:r w:rsidR="005C7857">
        <w:rPr>
          <w:rFonts w:ascii="Verdana" w:hAnsi="Verdana"/>
          <w:lang w:val="es-PR"/>
        </w:rPr>
        <w:t xml:space="preserve">n pensar </w:t>
      </w:r>
      <w:r>
        <w:rPr>
          <w:rFonts w:ascii="Verdana" w:hAnsi="Verdana"/>
          <w:lang w:val="es-PR"/>
        </w:rPr>
        <w:t>que las generaciones siguientes no habrían de hacer ningún cambio positivo.  A pesar de todo esto, la frase y su sentir continuaban siendo los mismos.</w:t>
      </w:r>
    </w:p>
    <w:p w:rsidR="0039424C" w:rsidRDefault="0039424C" w:rsidP="0039424C">
      <w:pPr>
        <w:jc w:val="both"/>
        <w:rPr>
          <w:rFonts w:ascii="Verdana" w:hAnsi="Verdana"/>
          <w:lang w:val="es-PR"/>
        </w:rPr>
      </w:pPr>
    </w:p>
    <w:p w:rsidR="0039424C" w:rsidRDefault="0039424C" w:rsidP="0039424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 xml:space="preserve">Al acercarse su octavo cumpleaños, la </w:t>
      </w:r>
      <w:r w:rsidR="000A69ED">
        <w:rPr>
          <w:rFonts w:ascii="Verdana" w:hAnsi="Verdana"/>
          <w:lang w:val="es-PR"/>
        </w:rPr>
        <w:t>niña</w:t>
      </w:r>
      <w:r>
        <w:rPr>
          <w:rFonts w:ascii="Verdana" w:hAnsi="Verdana"/>
          <w:lang w:val="es-PR"/>
        </w:rPr>
        <w:t xml:space="preserve"> se pudo dar cuenta de que era el momento para comenzar el cambio y demostrar que eso era </w:t>
      </w:r>
      <w:r w:rsidR="000A69ED">
        <w:rPr>
          <w:rFonts w:ascii="Verdana" w:hAnsi="Verdana"/>
          <w:lang w:val="es-PR"/>
        </w:rPr>
        <w:t>más</w:t>
      </w:r>
      <w:r w:rsidR="005C7857">
        <w:rPr>
          <w:rFonts w:ascii="Verdana" w:hAnsi="Verdana"/>
          <w:lang w:val="es-PR"/>
        </w:rPr>
        <w:t xml:space="preserve"> que un simple decir.  Entonces vio un reportaje periodístico de</w:t>
      </w:r>
      <w:r>
        <w:rPr>
          <w:rFonts w:ascii="Verdana" w:hAnsi="Verdana"/>
          <w:lang w:val="es-PR"/>
        </w:rPr>
        <w:t xml:space="preserve"> una pareja que necesitaba ayuda económica para la operación de sus dos bebés siamesas.  Esta humilde familia que provenía del pueblo de Caguas, </w:t>
      </w:r>
      <w:r w:rsidR="000A69ED">
        <w:rPr>
          <w:rFonts w:ascii="Verdana" w:hAnsi="Verdana"/>
          <w:lang w:val="es-PR"/>
        </w:rPr>
        <w:t>tenía</w:t>
      </w:r>
      <w:r>
        <w:rPr>
          <w:rFonts w:ascii="Verdana" w:hAnsi="Verdana"/>
          <w:lang w:val="es-PR"/>
        </w:rPr>
        <w:t xml:space="preserve"> que viajar hasta Nueva York para poder someter a sus </w:t>
      </w:r>
      <w:r w:rsidR="000A69ED">
        <w:rPr>
          <w:rFonts w:ascii="Verdana" w:hAnsi="Verdana"/>
          <w:lang w:val="es-PR"/>
        </w:rPr>
        <w:t>pequeños</w:t>
      </w:r>
      <w:r>
        <w:rPr>
          <w:rFonts w:ascii="Verdana" w:hAnsi="Verdana"/>
          <w:lang w:val="es-PR"/>
        </w:rPr>
        <w:t xml:space="preserve"> a una delicada cirugía.  Los gastos que enfrentaban eran preocupantes ya que ambos estaban desempleados y pedían con urgencia el apoyo del pueblo.</w:t>
      </w:r>
    </w:p>
    <w:p w:rsidR="0039424C" w:rsidRDefault="0039424C" w:rsidP="0039424C">
      <w:pPr>
        <w:jc w:val="both"/>
        <w:rPr>
          <w:rFonts w:ascii="Verdana" w:hAnsi="Verdana"/>
          <w:lang w:val="es-PR"/>
        </w:rPr>
      </w:pPr>
    </w:p>
    <w:p w:rsidR="0039424C" w:rsidRDefault="0039424C" w:rsidP="0039424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 xml:space="preserve">No había que pensar más.  Una </w:t>
      </w:r>
      <w:r w:rsidR="000A69ED">
        <w:rPr>
          <w:rFonts w:ascii="Verdana" w:hAnsi="Verdana"/>
          <w:lang w:val="es-PR"/>
        </w:rPr>
        <w:t>niña</w:t>
      </w:r>
      <w:r>
        <w:rPr>
          <w:rFonts w:ascii="Verdana" w:hAnsi="Verdana"/>
          <w:lang w:val="es-PR"/>
        </w:rPr>
        <w:t xml:space="preserve"> con ganas de ayudar y una familia que la necesitaba.  Con ojos llenos de </w:t>
      </w:r>
      <w:r w:rsidR="000A69ED">
        <w:rPr>
          <w:rFonts w:ascii="Verdana" w:hAnsi="Verdana"/>
          <w:lang w:val="es-PR"/>
        </w:rPr>
        <w:t>lágrimas</w:t>
      </w:r>
      <w:r>
        <w:rPr>
          <w:rFonts w:ascii="Verdana" w:hAnsi="Verdana"/>
          <w:lang w:val="es-PR"/>
        </w:rPr>
        <w:t>, pero con una gran sonrisa, la pequeña miró a su madre que le leía el reportaje y no hubo que decir más.  Buscaron ideas para ayudar.  Ella</w:t>
      </w:r>
      <w:r w:rsidR="000A69ED">
        <w:rPr>
          <w:rFonts w:ascii="Verdana" w:hAnsi="Verdana"/>
          <w:lang w:val="es-PR"/>
        </w:rPr>
        <w:t xml:space="preserve"> pensó en cobrar la entrada a su fiesta de cumpleaños pero su madre no la dejó; quiso cobrar el plato de comida pero tampoco le fue permitido.  La niña, ya algo frustrada, no dejaba de pensar en su propósito:  ayudar a la comunidad.  No había nada que la detuviera.  Luego de casi hacer explotar su cabeza, decidió utilizar sus talentos y pedir a cambio una ofrenda.</w:t>
      </w:r>
    </w:p>
    <w:p w:rsidR="000A69ED" w:rsidRDefault="000A69ED" w:rsidP="0039424C">
      <w:pPr>
        <w:jc w:val="both"/>
        <w:rPr>
          <w:rFonts w:ascii="Verdana" w:hAnsi="Verdana"/>
          <w:lang w:val="es-PR"/>
        </w:rPr>
      </w:pPr>
    </w:p>
    <w:p w:rsidR="000A69ED" w:rsidRDefault="000A69ED" w:rsidP="0039424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 xml:space="preserve">Llegó el día más esperado, su cumpleaños.  Ella jugó y disfrutó con sus familiares y amigos.  Pero la fiesta no podía terminar hasta que ella hiciera lo que tanto se había propuesto.  Fue corriendo a su habitación, se cambió de ropa y sin ninguna vergüenza, salió.  Su madre la presentó con mucho orgullo.  La niña comenzó a cantar.  Cantó, cantó y cantó.  Al terminar, con una gran mirada, le contó a todo el mundo la gran historia.  Con las mismas fuerzas, se quitó su boina y </w:t>
      </w:r>
      <w:r w:rsidR="005C7857">
        <w:rPr>
          <w:rFonts w:ascii="Verdana" w:hAnsi="Verdana"/>
          <w:lang w:val="es-PR"/>
        </w:rPr>
        <w:t>la pasó a todos los invitados de</w:t>
      </w:r>
      <w:r>
        <w:rPr>
          <w:rFonts w:ascii="Verdana" w:hAnsi="Verdana"/>
          <w:lang w:val="es-PR"/>
        </w:rPr>
        <w:t xml:space="preserve"> la fiesta.  Luego</w:t>
      </w:r>
      <w:r w:rsidR="005C7857">
        <w:rPr>
          <w:rFonts w:ascii="Verdana" w:hAnsi="Verdana"/>
          <w:lang w:val="es-PR"/>
        </w:rPr>
        <w:t>,</w:t>
      </w:r>
      <w:r>
        <w:rPr>
          <w:rFonts w:ascii="Verdana" w:hAnsi="Verdana"/>
          <w:lang w:val="es-PR"/>
        </w:rPr>
        <w:t xml:space="preserve"> solo quedaron aplausos y lágrimas de alegría. La niña pudo lograr lo que tanto quería, no solo apoyar a esta familia, sino dejar saber a la sociedad que todo es posible.</w:t>
      </w:r>
    </w:p>
    <w:p w:rsidR="000A69ED" w:rsidRDefault="000A69ED" w:rsidP="0039424C">
      <w:pPr>
        <w:jc w:val="both"/>
        <w:rPr>
          <w:rFonts w:ascii="Verdana" w:hAnsi="Verdana"/>
          <w:lang w:val="es-PR"/>
        </w:rPr>
      </w:pPr>
    </w:p>
    <w:p w:rsidR="000A69ED" w:rsidRDefault="000A69ED" w:rsidP="0039424C">
      <w:pPr>
        <w:jc w:val="both"/>
        <w:rPr>
          <w:rFonts w:ascii="Verdana" w:hAnsi="Verdana"/>
          <w:lang w:val="es-PR"/>
        </w:rPr>
      </w:pPr>
      <w:r>
        <w:rPr>
          <w:rFonts w:ascii="Verdana" w:hAnsi="Verdana"/>
          <w:lang w:val="es-PR"/>
        </w:rPr>
        <w:tab/>
        <w:t>El mundo sí puede camb</w:t>
      </w:r>
      <w:r w:rsidR="005C7857">
        <w:rPr>
          <w:rFonts w:ascii="Verdana" w:hAnsi="Verdana"/>
          <w:lang w:val="es-PR"/>
        </w:rPr>
        <w:t>iar, y eso lo digo yo, que con solo ocho añ</w:t>
      </w:r>
      <w:r>
        <w:rPr>
          <w:rFonts w:ascii="Verdana" w:hAnsi="Verdana"/>
          <w:lang w:val="es-PR"/>
        </w:rPr>
        <w:t>os les pude demostrar a los demás que no todo está perdido. Son estos detalles lo que dan a demostrar a la sociedad la verdad.</w:t>
      </w:r>
    </w:p>
    <w:p w:rsidR="00917FD0" w:rsidRDefault="00917FD0" w:rsidP="00A81C46">
      <w:pPr>
        <w:rPr>
          <w:rFonts w:ascii="Verdana" w:hAnsi="Verdana"/>
          <w:lang w:val="es-PR"/>
        </w:rPr>
      </w:pPr>
    </w:p>
    <w:sectPr w:rsidR="00917FD0" w:rsidSect="0074059B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activeWritingStyle w:appName="MSWord" w:lang="es-PR" w:vendorID="9" w:dllVersion="512" w:checkStyle="1"/>
  <w:activeWritingStyle w:appName="MSWord" w:lang="es-ES_tradnl" w:vendorID="9" w:dllVersion="512" w:checkStyle="1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compat/>
  <w:rsids>
    <w:rsidRoot w:val="00D9236F"/>
    <w:rsid w:val="000311F5"/>
    <w:rsid w:val="000A69ED"/>
    <w:rsid w:val="000E0284"/>
    <w:rsid w:val="0010292B"/>
    <w:rsid w:val="00107A5F"/>
    <w:rsid w:val="001322AC"/>
    <w:rsid w:val="00192B76"/>
    <w:rsid w:val="001B6898"/>
    <w:rsid w:val="001E37B5"/>
    <w:rsid w:val="00222A80"/>
    <w:rsid w:val="00293B34"/>
    <w:rsid w:val="002E47F6"/>
    <w:rsid w:val="002F28F4"/>
    <w:rsid w:val="003417BC"/>
    <w:rsid w:val="0039424C"/>
    <w:rsid w:val="003B721B"/>
    <w:rsid w:val="003D591D"/>
    <w:rsid w:val="003E3BFC"/>
    <w:rsid w:val="003F6219"/>
    <w:rsid w:val="0040111B"/>
    <w:rsid w:val="00402F70"/>
    <w:rsid w:val="00412468"/>
    <w:rsid w:val="004F379B"/>
    <w:rsid w:val="0050032F"/>
    <w:rsid w:val="00502703"/>
    <w:rsid w:val="00540F3A"/>
    <w:rsid w:val="005C7857"/>
    <w:rsid w:val="005F0E96"/>
    <w:rsid w:val="00636DBC"/>
    <w:rsid w:val="006D09FA"/>
    <w:rsid w:val="006F4055"/>
    <w:rsid w:val="0074059B"/>
    <w:rsid w:val="00796B47"/>
    <w:rsid w:val="007F2909"/>
    <w:rsid w:val="00857D51"/>
    <w:rsid w:val="0086017D"/>
    <w:rsid w:val="008752CF"/>
    <w:rsid w:val="008C1563"/>
    <w:rsid w:val="008D405A"/>
    <w:rsid w:val="008F3171"/>
    <w:rsid w:val="00917FD0"/>
    <w:rsid w:val="00920604"/>
    <w:rsid w:val="009D266A"/>
    <w:rsid w:val="009D58D5"/>
    <w:rsid w:val="009E35B9"/>
    <w:rsid w:val="00A107D5"/>
    <w:rsid w:val="00A30FE0"/>
    <w:rsid w:val="00A45061"/>
    <w:rsid w:val="00A61479"/>
    <w:rsid w:val="00A7573E"/>
    <w:rsid w:val="00A81C46"/>
    <w:rsid w:val="00B65E31"/>
    <w:rsid w:val="00BB565E"/>
    <w:rsid w:val="00BE361B"/>
    <w:rsid w:val="00C92634"/>
    <w:rsid w:val="00C9457F"/>
    <w:rsid w:val="00CD1C1E"/>
    <w:rsid w:val="00CD3907"/>
    <w:rsid w:val="00D04274"/>
    <w:rsid w:val="00D9236F"/>
    <w:rsid w:val="00DA636D"/>
    <w:rsid w:val="00E37048"/>
    <w:rsid w:val="00E6516E"/>
    <w:rsid w:val="00E9368A"/>
    <w:rsid w:val="00EF1CC6"/>
    <w:rsid w:val="00F5210D"/>
    <w:rsid w:val="00F7065D"/>
    <w:rsid w:val="00FA2DB3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6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2205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Tenia 15 años cuando me enferme de meningitis</vt:lpstr>
    </vt:vector>
  </TitlesOfParts>
  <Company>Hewlett-Packard Company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Tenia 15 años cuando me enferme de meningitis</dc:title>
  <dc:creator>Editoriaal Panameric</dc:creator>
  <cp:lastModifiedBy>Editorial Panamericana</cp:lastModifiedBy>
  <cp:revision>4</cp:revision>
  <dcterms:created xsi:type="dcterms:W3CDTF">2013-12-06T12:52:00Z</dcterms:created>
  <dcterms:modified xsi:type="dcterms:W3CDTF">2013-12-06T20:23:00Z</dcterms:modified>
</cp:coreProperties>
</file>